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F" w:rsidRDefault="00E01BDF" w:rsidP="00244C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5146"/>
        <w:gridCol w:w="5146"/>
      </w:tblGrid>
      <w:tr w:rsidR="006C16E8" w:rsidTr="0022062E">
        <w:trPr>
          <w:trHeight w:val="2045"/>
        </w:trPr>
        <w:tc>
          <w:tcPr>
            <w:tcW w:w="4398" w:type="dxa"/>
          </w:tcPr>
          <w:p w:rsidR="006C16E8" w:rsidRDefault="006C16E8" w:rsidP="00E01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6C16E8" w:rsidRPr="00244CD9" w:rsidRDefault="006C16E8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CD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C16E8" w:rsidRDefault="006C16E8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E8" w:rsidRDefault="00515359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6C16E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6E8" w:rsidRPr="005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6E8" w:rsidRDefault="006C16E8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E7D">
              <w:rPr>
                <w:rFonts w:ascii="Times New Roman" w:hAnsi="Times New Roman" w:cs="Times New Roman"/>
                <w:sz w:val="28"/>
                <w:szCs w:val="28"/>
              </w:rPr>
              <w:t>БУ «Центр адаптивного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Pr="00551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6E8" w:rsidRDefault="00515359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__________Р.В. Александров</w:t>
            </w:r>
          </w:p>
          <w:p w:rsidR="007A6714" w:rsidRDefault="00515359" w:rsidP="000727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2020</w:t>
            </w:r>
            <w:r w:rsidR="006C16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6714" w:rsidRDefault="007A6714" w:rsidP="000727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E8" w:rsidRDefault="006C16E8" w:rsidP="000727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6" w:type="dxa"/>
          </w:tcPr>
          <w:p w:rsidR="006C16E8" w:rsidRDefault="006C16E8" w:rsidP="0008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714" w:rsidRPr="004B585C" w:rsidRDefault="007A6714" w:rsidP="007A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6714" w:rsidRDefault="007A6714" w:rsidP="007A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5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семинаров по правилам проведения и судейства соревнований по видам адаптивного спорта в рамках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B585C">
        <w:rPr>
          <w:rFonts w:ascii="Times New Roman" w:hAnsi="Times New Roman" w:cs="Times New Roman"/>
          <w:b/>
          <w:sz w:val="28"/>
          <w:szCs w:val="28"/>
        </w:rPr>
        <w:t>емпиона</w:t>
      </w:r>
      <w:r>
        <w:rPr>
          <w:rFonts w:ascii="Times New Roman" w:hAnsi="Times New Roman" w:cs="Times New Roman"/>
          <w:b/>
          <w:sz w:val="28"/>
          <w:szCs w:val="28"/>
        </w:rPr>
        <w:t>тов и п</w:t>
      </w:r>
      <w:r w:rsidRPr="004B585C">
        <w:rPr>
          <w:rFonts w:ascii="Times New Roman" w:hAnsi="Times New Roman" w:cs="Times New Roman"/>
          <w:b/>
          <w:sz w:val="28"/>
          <w:szCs w:val="28"/>
        </w:rPr>
        <w:t xml:space="preserve">ервенств в зачет </w:t>
      </w:r>
      <w:proofErr w:type="spellStart"/>
      <w:r w:rsidRPr="004B585C">
        <w:rPr>
          <w:rFonts w:ascii="Times New Roman" w:hAnsi="Times New Roman" w:cs="Times New Roman"/>
          <w:b/>
          <w:sz w:val="28"/>
          <w:szCs w:val="28"/>
        </w:rPr>
        <w:t>Сурдспартакиады</w:t>
      </w:r>
      <w:proofErr w:type="spellEnd"/>
      <w:r w:rsidRPr="004B585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B585C">
        <w:rPr>
          <w:rFonts w:ascii="Times New Roman" w:hAnsi="Times New Roman" w:cs="Times New Roman"/>
          <w:b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85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A6714" w:rsidRPr="004B585C" w:rsidRDefault="007A6714" w:rsidP="007A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714" w:rsidRPr="00483B40" w:rsidRDefault="007A6714" w:rsidP="007A67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714" w:rsidRPr="0022062E" w:rsidRDefault="007A6714" w:rsidP="007A6714">
      <w:pPr>
        <w:pStyle w:val="a3"/>
        <w:numPr>
          <w:ilvl w:val="0"/>
          <w:numId w:val="1"/>
        </w:numPr>
        <w:spacing w:after="0"/>
        <w:ind w:left="-284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A6714" w:rsidRDefault="007A6714" w:rsidP="007A6714">
      <w:pPr>
        <w:pStyle w:val="a3"/>
        <w:numPr>
          <w:ilvl w:val="1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37D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Pr="0075037D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чемпионатов и первенств</w:t>
      </w:r>
      <w:r w:rsidRPr="0083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Югры, проводимых </w:t>
      </w:r>
      <w:r w:rsidRPr="0075037D">
        <w:rPr>
          <w:rFonts w:ascii="Times New Roman" w:hAnsi="Times New Roman" w:cs="Times New Roman"/>
          <w:sz w:val="28"/>
          <w:szCs w:val="28"/>
        </w:rPr>
        <w:t xml:space="preserve">в соответствии с Единым календарным планом региональных, межрегиональных, всероссийских и международных  физкультурных и спортивных мероприятий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7A6714" w:rsidRPr="00220B05" w:rsidRDefault="007A6714" w:rsidP="007A6714">
      <w:pPr>
        <w:pStyle w:val="a3"/>
        <w:numPr>
          <w:ilvl w:val="1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правовая база для проведения семинаров</w:t>
      </w:r>
      <w:r w:rsidRPr="00220B05">
        <w:rPr>
          <w:rFonts w:ascii="Times New Roman" w:hAnsi="Times New Roman" w:cs="Times New Roman"/>
          <w:sz w:val="28"/>
          <w:szCs w:val="28"/>
        </w:rPr>
        <w:t>:</w:t>
      </w:r>
    </w:p>
    <w:p w:rsidR="007A6714" w:rsidRPr="005D1108" w:rsidRDefault="007A6714" w:rsidP="007A6714">
      <w:pPr>
        <w:shd w:val="clear" w:color="auto" w:fill="FFFFFF"/>
        <w:spacing w:after="0"/>
        <w:ind w:left="-284" w:right="-143" w:firstLine="426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>- приказ Министерства спорта Российской Фе</w:t>
      </w:r>
      <w:r>
        <w:rPr>
          <w:rFonts w:ascii="Times New Roman" w:hAnsi="Times New Roman" w:cs="Times New Roman"/>
          <w:spacing w:val="1"/>
          <w:sz w:val="28"/>
          <w:szCs w:val="28"/>
        </w:rPr>
        <w:t>дерации от 27 января 2014 года №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32 «Об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спорт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лиц с поражением ОДА»; 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20 февраля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2017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№108 </w:t>
      </w:r>
      <w:r w:rsidRPr="005D1108">
        <w:rPr>
          <w:rFonts w:ascii="Times New Roman" w:hAnsi="Times New Roman" w:cs="Times New Roman"/>
          <w:bCs/>
          <w:sz w:val="28"/>
          <w:szCs w:val="28"/>
        </w:rPr>
        <w:t>«Положение о Единой всеросси</w:t>
      </w:r>
      <w:r>
        <w:rPr>
          <w:rFonts w:ascii="Times New Roman" w:hAnsi="Times New Roman" w:cs="Times New Roman"/>
          <w:bCs/>
          <w:sz w:val="28"/>
          <w:szCs w:val="28"/>
        </w:rPr>
        <w:t>йской спортивной классификации»;</w:t>
      </w:r>
    </w:p>
    <w:p w:rsidR="007A6714" w:rsidRPr="005D1108" w:rsidRDefault="007A6714" w:rsidP="007A67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приказ Министерства спорта Российской Фе</w:t>
      </w:r>
      <w:r>
        <w:rPr>
          <w:rFonts w:ascii="Times New Roman" w:hAnsi="Times New Roman" w:cs="Times New Roman"/>
          <w:spacing w:val="1"/>
          <w:sz w:val="28"/>
          <w:szCs w:val="28"/>
        </w:rPr>
        <w:t>дерации от 27 января 2014 года №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31 «Об утверждении Федерального стандарта спортивной подготовки по виду спорта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спорт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слепых»;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- приказ </w:t>
      </w:r>
      <w:proofErr w:type="spellStart"/>
      <w:r w:rsidRPr="005D1108">
        <w:rPr>
          <w:rFonts w:ascii="Times New Roman" w:hAnsi="Times New Roman" w:cs="Times New Roman"/>
          <w:spacing w:val="1"/>
          <w:sz w:val="28"/>
          <w:szCs w:val="28"/>
        </w:rPr>
        <w:t>Минсп</w:t>
      </w:r>
      <w:r>
        <w:rPr>
          <w:rFonts w:ascii="Times New Roman" w:hAnsi="Times New Roman" w:cs="Times New Roman"/>
          <w:spacing w:val="1"/>
          <w:sz w:val="28"/>
          <w:szCs w:val="28"/>
        </w:rPr>
        <w:t>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19 января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2018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года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№ 17 «Об </w:t>
      </w:r>
      <w:r>
        <w:rPr>
          <w:rFonts w:ascii="Times New Roman" w:hAnsi="Times New Roman" w:cs="Times New Roman"/>
          <w:spacing w:val="1"/>
          <w:sz w:val="28"/>
          <w:szCs w:val="28"/>
        </w:rPr>
        <w:t>утверждении правил вида спорта с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порт слепых»;</w:t>
      </w:r>
    </w:p>
    <w:p w:rsidR="007A6714" w:rsidRPr="005D1108" w:rsidRDefault="007A6714" w:rsidP="007A6714">
      <w:pPr>
        <w:shd w:val="clear" w:color="auto" w:fill="FFFFFF"/>
        <w:spacing w:after="0"/>
        <w:ind w:left="-284" w:right="-143" w:firstLine="426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>- приказ Министерства спорта Российской Федерации от 3 февраля  2014 года №70 «Об утверждении Федерального стандарта спортивной подготовки по виду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спорта спорт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глухих»;</w:t>
      </w:r>
    </w:p>
    <w:p w:rsidR="007A6714" w:rsidRPr="005D1108" w:rsidRDefault="007A6714" w:rsidP="007A67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>-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11 января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2011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№ 83 «Об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утверждении правил вида спорта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спорт глухих».</w:t>
      </w:r>
    </w:p>
    <w:p w:rsidR="007A6714" w:rsidRPr="00947CBD" w:rsidRDefault="007A6714" w:rsidP="007A6714">
      <w:pPr>
        <w:pStyle w:val="a3"/>
        <w:numPr>
          <w:ilvl w:val="1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семинаров:</w:t>
      </w:r>
      <w:r w:rsidRPr="005D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3C35">
        <w:rPr>
          <w:rFonts w:ascii="Times New Roman" w:hAnsi="Times New Roman" w:cs="Times New Roman"/>
          <w:sz w:val="28"/>
          <w:szCs w:val="28"/>
        </w:rPr>
        <w:t>овышение квалификации тренеров,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 xml:space="preserve">инструкторов, инструкторов-методистов,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Центра адаптивного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спорта Югры</w:t>
      </w:r>
      <w:r w:rsidRPr="00193C35">
        <w:rPr>
          <w:rFonts w:ascii="Times New Roman" w:hAnsi="Times New Roman" w:cs="Times New Roman"/>
          <w:sz w:val="28"/>
          <w:szCs w:val="28"/>
        </w:rPr>
        <w:t xml:space="preserve">, муниципальных образований Ханты-Мансийского </w:t>
      </w:r>
      <w:r w:rsidR="00E350E7">
        <w:rPr>
          <w:rFonts w:ascii="Times New Roman" w:hAnsi="Times New Roman" w:cs="Times New Roman"/>
          <w:sz w:val="28"/>
          <w:szCs w:val="28"/>
        </w:rPr>
        <w:t>автономного округа – Югры, работающих в сфере адаптивной физической культуры и адаптивного спорта.</w:t>
      </w:r>
    </w:p>
    <w:p w:rsidR="007A6714" w:rsidRPr="00D25729" w:rsidRDefault="007A6714" w:rsidP="007A6714">
      <w:pPr>
        <w:pStyle w:val="a3"/>
        <w:numPr>
          <w:ilvl w:val="1"/>
          <w:numId w:val="1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семинаров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 по видам адаптивного спорта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знаний спортивных судей по международным и российским правилам  проведения соревнований по видам адаптивного спорта;</w:t>
      </w:r>
    </w:p>
    <w:p w:rsidR="007A6714" w:rsidRPr="00D25729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3F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судей;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 осуществление </w:t>
      </w:r>
      <w:r w:rsidRPr="00F33F58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актики</w:t>
      </w:r>
      <w:r w:rsidRPr="00F33F58">
        <w:rPr>
          <w:rFonts w:ascii="Times New Roman" w:hAnsi="Times New Roman" w:cs="Times New Roman"/>
          <w:bCs/>
          <w:sz w:val="28"/>
          <w:szCs w:val="28"/>
        </w:rPr>
        <w:t xml:space="preserve"> судейст</w:t>
      </w:r>
      <w:r>
        <w:rPr>
          <w:rFonts w:ascii="Times New Roman" w:hAnsi="Times New Roman" w:cs="Times New Roman"/>
          <w:bCs/>
          <w:sz w:val="28"/>
          <w:szCs w:val="28"/>
        </w:rPr>
        <w:t>ва в спортивных дисциплинах;</w:t>
      </w:r>
    </w:p>
    <w:p w:rsidR="007A6714" w:rsidRPr="000F7FAC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ознакомление участников семинара  с нормами по обеспечению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среды на спортивных сооружениях.</w:t>
      </w:r>
    </w:p>
    <w:p w:rsidR="007A6714" w:rsidRPr="0022062E" w:rsidRDefault="007A6714" w:rsidP="007A6714">
      <w:pPr>
        <w:pStyle w:val="a3"/>
        <w:numPr>
          <w:ilvl w:val="0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семинаров.</w:t>
      </w: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496"/>
        <w:gridCol w:w="5459"/>
        <w:gridCol w:w="1302"/>
        <w:gridCol w:w="1302"/>
        <w:gridCol w:w="1365"/>
      </w:tblGrid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0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89386D">
              <w:rPr>
                <w:rFonts w:ascii="Times New Roman" w:hAnsi="Times New Roman" w:cs="Times New Roman"/>
              </w:rPr>
              <w:t xml:space="preserve">  семинар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Место проведения</w:t>
            </w:r>
          </w:p>
          <w:p w:rsidR="007A6714" w:rsidRPr="0089386D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Кол-во участников,</w:t>
            </w:r>
          </w:p>
          <w:p w:rsidR="007A6714" w:rsidRPr="0022062E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чел.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</w:t>
            </w:r>
            <w:r>
              <w:rPr>
                <w:rFonts w:ascii="Times New Roman" w:hAnsi="Times New Roman" w:cs="Times New Roman"/>
              </w:rPr>
              <w:t xml:space="preserve">оревнований по </w:t>
            </w:r>
            <w:proofErr w:type="spellStart"/>
            <w:r>
              <w:rPr>
                <w:rFonts w:ascii="Times New Roman" w:hAnsi="Times New Roman" w:cs="Times New Roman"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</w:rPr>
              <w:t>» в рамках чемпионата и п</w:t>
            </w:r>
            <w:r w:rsidRPr="0089386D">
              <w:rPr>
                <w:rFonts w:ascii="Times New Roman" w:hAnsi="Times New Roman" w:cs="Times New Roman"/>
              </w:rPr>
              <w:t xml:space="preserve">ервенства по </w:t>
            </w:r>
            <w:proofErr w:type="spellStart"/>
            <w:r w:rsidRPr="0089386D">
              <w:rPr>
                <w:rFonts w:ascii="Times New Roman" w:hAnsi="Times New Roman" w:cs="Times New Roman"/>
              </w:rPr>
              <w:t>бочча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Параспартакиады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2" w:type="dxa"/>
          </w:tcPr>
          <w:p w:rsidR="007A6714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25 января</w:t>
            </w:r>
          </w:p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25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142"/>
                <w:tab w:val="left" w:pos="426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соревнова</w:t>
            </w:r>
            <w:r>
              <w:rPr>
                <w:rFonts w:ascii="Times New Roman" w:hAnsi="Times New Roman" w:cs="Times New Roman"/>
              </w:rPr>
              <w:t>ний по лыжным гонкам» в рамках ч</w:t>
            </w:r>
            <w:r w:rsidRPr="0089386D">
              <w:rPr>
                <w:rFonts w:ascii="Times New Roman" w:hAnsi="Times New Roman" w:cs="Times New Roman"/>
              </w:rPr>
              <w:t xml:space="preserve">емпионата по лыжным гонкам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Сурдспартакиады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8 февраля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284"/>
                <w:tab w:val="left" w:pos="993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соревнований по лыжным гонкам (спорт лиц с</w:t>
            </w:r>
            <w:r>
              <w:rPr>
                <w:rFonts w:ascii="Times New Roman" w:hAnsi="Times New Roman" w:cs="Times New Roman"/>
              </w:rPr>
              <w:t xml:space="preserve"> ПОДА, спорт слепых)» в рамках чемпионата и п</w:t>
            </w:r>
            <w:r w:rsidRPr="0089386D">
              <w:rPr>
                <w:rFonts w:ascii="Times New Roman" w:hAnsi="Times New Roman" w:cs="Times New Roman"/>
              </w:rPr>
              <w:t xml:space="preserve">ервенства </w:t>
            </w:r>
            <w:r>
              <w:rPr>
                <w:rFonts w:ascii="Times New Roman" w:hAnsi="Times New Roman" w:cs="Times New Roman"/>
              </w:rPr>
              <w:t xml:space="preserve">по лыжным гонкам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Параспартакиады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8 февраля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284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соревнований по плаванию (спорт лиц с ПОДА, спорт с</w:t>
            </w:r>
            <w:r>
              <w:rPr>
                <w:rFonts w:ascii="Times New Roman" w:hAnsi="Times New Roman" w:cs="Times New Roman"/>
              </w:rPr>
              <w:t>лепых, спорт глухих)» в рамках чемпионата и п</w:t>
            </w:r>
            <w:r w:rsidRPr="0089386D">
              <w:rPr>
                <w:rFonts w:ascii="Times New Roman" w:hAnsi="Times New Roman" w:cs="Times New Roman"/>
              </w:rPr>
              <w:t xml:space="preserve">ервенства по плаванию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Параспартакиады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, чемпионата и п</w:t>
            </w:r>
            <w:r w:rsidRPr="0089386D">
              <w:rPr>
                <w:rFonts w:ascii="Times New Roman" w:hAnsi="Times New Roman" w:cs="Times New Roman"/>
              </w:rPr>
              <w:t xml:space="preserve">ервенства по плаванию 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Сурдспартакиады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16 февраля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г. Сургут</w:t>
            </w:r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</w:rPr>
              <w:t xml:space="preserve">«Правила проведения и судейства соревнований  </w:t>
            </w:r>
            <w:r>
              <w:rPr>
                <w:rFonts w:ascii="Times New Roman" w:hAnsi="Times New Roman" w:cs="Times New Roman"/>
                <w:bCs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парабадминтону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 в рамках чемпионата и п</w:t>
            </w:r>
            <w:r w:rsidRPr="0089386D">
              <w:rPr>
                <w:rFonts w:ascii="Times New Roman" w:hAnsi="Times New Roman" w:cs="Times New Roman"/>
                <w:bCs/>
              </w:rPr>
              <w:t xml:space="preserve">ервенства по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парабадминтону</w:t>
            </w:r>
            <w:proofErr w:type="spellEnd"/>
            <w:r w:rsidRPr="0089386D">
              <w:rPr>
                <w:rFonts w:ascii="Times New Roman" w:hAnsi="Times New Roman" w:cs="Times New Roman"/>
                <w:bCs/>
              </w:rPr>
              <w:t xml:space="preserve"> в зачет 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Параспартакиады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386D">
              <w:rPr>
                <w:rFonts w:ascii="Times New Roman" w:hAnsi="Times New Roman" w:cs="Times New Roman"/>
                <w:bCs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– 27</w:t>
            </w:r>
            <w:r w:rsidRPr="0089386D">
              <w:rPr>
                <w:rFonts w:ascii="Times New Roman" w:hAnsi="Times New Roman" w:cs="Times New Roman"/>
                <w:bCs/>
              </w:rPr>
              <w:t xml:space="preserve"> февраля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284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 xml:space="preserve">«Правила проведения и судейства соревнований по пауэрлифтингу  (спорт лиц с </w:t>
            </w:r>
            <w:r>
              <w:rPr>
                <w:rFonts w:ascii="Times New Roman" w:hAnsi="Times New Roman" w:cs="Times New Roman"/>
              </w:rPr>
              <w:t>ПОДА, спорт слепых)»  в рамках чемпионата и п</w:t>
            </w:r>
            <w:r w:rsidRPr="0089386D">
              <w:rPr>
                <w:rFonts w:ascii="Times New Roman" w:hAnsi="Times New Roman" w:cs="Times New Roman"/>
              </w:rPr>
              <w:t xml:space="preserve">ервенства по пауэрлифтингу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Параспартакиады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4 апреля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 xml:space="preserve">«Правила проведения и судейства соревнований по </w:t>
            </w:r>
            <w:r w:rsidRPr="0089386D">
              <w:rPr>
                <w:rFonts w:ascii="Times New Roman" w:hAnsi="Times New Roman" w:cs="Times New Roman"/>
              </w:rPr>
              <w:lastRenderedPageBreak/>
              <w:t>воле</w:t>
            </w:r>
            <w:r>
              <w:rPr>
                <w:rFonts w:ascii="Times New Roman" w:hAnsi="Times New Roman" w:cs="Times New Roman"/>
              </w:rPr>
              <w:t>йболу (спорт глухих)» в рамках ч</w:t>
            </w:r>
            <w:r w:rsidRPr="0089386D">
              <w:rPr>
                <w:rFonts w:ascii="Times New Roman" w:hAnsi="Times New Roman" w:cs="Times New Roman"/>
              </w:rPr>
              <w:t xml:space="preserve">емпионата по волейболу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Сурдспартакиады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386D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lastRenderedPageBreak/>
              <w:t>24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 xml:space="preserve">26 </w:t>
            </w:r>
            <w:r w:rsidRPr="0089386D">
              <w:rPr>
                <w:rFonts w:ascii="Times New Roman" w:hAnsi="Times New Roman" w:cs="Times New Roman"/>
                <w:bCs/>
              </w:rPr>
              <w:lastRenderedPageBreak/>
              <w:t>апреля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lastRenderedPageBreak/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lastRenderedPageBreak/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284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соревнований по легкой атл</w:t>
            </w:r>
            <w:r>
              <w:rPr>
                <w:rFonts w:ascii="Times New Roman" w:hAnsi="Times New Roman" w:cs="Times New Roman"/>
              </w:rPr>
              <w:t>етике (спорт глухих)» в рамках чемпионата и п</w:t>
            </w:r>
            <w:r w:rsidRPr="0089386D">
              <w:rPr>
                <w:rFonts w:ascii="Times New Roman" w:hAnsi="Times New Roman" w:cs="Times New Roman"/>
              </w:rPr>
              <w:t xml:space="preserve">ервенства по легкой атлетике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Сурдспартакиады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29 мая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142"/>
                <w:tab w:val="left" w:pos="284"/>
              </w:tabs>
              <w:spacing w:line="276" w:lineRule="auto"/>
              <w:ind w:right="34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соревнований по легкой атлетике (спорт лиц с</w:t>
            </w:r>
            <w:r>
              <w:rPr>
                <w:rFonts w:ascii="Times New Roman" w:hAnsi="Times New Roman" w:cs="Times New Roman"/>
              </w:rPr>
              <w:t xml:space="preserve"> ПОДА, спорт слепых)» в рамках чемпионата и п</w:t>
            </w:r>
            <w:r w:rsidRPr="0089386D">
              <w:rPr>
                <w:rFonts w:ascii="Times New Roman" w:hAnsi="Times New Roman" w:cs="Times New Roman"/>
              </w:rPr>
              <w:t xml:space="preserve">ервенства по легкой атлетике в зачет </w:t>
            </w:r>
            <w:proofErr w:type="spellStart"/>
            <w:r w:rsidRPr="0089386D">
              <w:rPr>
                <w:rFonts w:ascii="Times New Roman" w:hAnsi="Times New Roman" w:cs="Times New Roman"/>
              </w:rPr>
              <w:t>Параспартакиады</w:t>
            </w:r>
            <w:proofErr w:type="spellEnd"/>
            <w:r w:rsidRPr="0089386D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29 мая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соревнований</w:t>
            </w:r>
            <w:r w:rsidRPr="0089386D">
              <w:rPr>
                <w:rFonts w:ascii="Times New Roman" w:hAnsi="Times New Roman" w:cs="Times New Roman"/>
                <w:bCs/>
              </w:rPr>
              <w:t xml:space="preserve"> по настольному тен</w:t>
            </w:r>
            <w:r>
              <w:rPr>
                <w:rFonts w:ascii="Times New Roman" w:hAnsi="Times New Roman" w:cs="Times New Roman"/>
                <w:bCs/>
              </w:rPr>
              <w:t>нису (спорт глухих)»  в рамках чемпионата и п</w:t>
            </w:r>
            <w:r w:rsidRPr="0089386D">
              <w:rPr>
                <w:rFonts w:ascii="Times New Roman" w:hAnsi="Times New Roman" w:cs="Times New Roman"/>
                <w:bCs/>
              </w:rPr>
              <w:t xml:space="preserve">ервенства по настольному теннису в зачет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Сурдспартакиады</w:t>
            </w:r>
            <w:proofErr w:type="spellEnd"/>
            <w:r w:rsidRPr="0089386D">
              <w:rPr>
                <w:rFonts w:ascii="Times New Roman" w:hAnsi="Times New Roman" w:cs="Times New Roman"/>
                <w:bCs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24 октября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6714" w:rsidRPr="009B2562" w:rsidTr="000C1B1E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59" w:type="dxa"/>
          </w:tcPr>
          <w:p w:rsidR="007A6714" w:rsidRPr="0089386D" w:rsidRDefault="007A6714" w:rsidP="000C1B1E">
            <w:p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</w:rPr>
              <w:t>«Правила проведения и судейства соревнований</w:t>
            </w:r>
            <w:r w:rsidRPr="0089386D">
              <w:rPr>
                <w:rFonts w:ascii="Times New Roman" w:hAnsi="Times New Roman" w:cs="Times New Roman"/>
                <w:bCs/>
              </w:rPr>
              <w:t xml:space="preserve"> по настольному теннис</w:t>
            </w:r>
            <w:r>
              <w:rPr>
                <w:rFonts w:ascii="Times New Roman" w:hAnsi="Times New Roman" w:cs="Times New Roman"/>
                <w:bCs/>
              </w:rPr>
              <w:t>у (спорт лиц с ПОДА)» в рамках чемпионата и п</w:t>
            </w:r>
            <w:r w:rsidRPr="0089386D">
              <w:rPr>
                <w:rFonts w:ascii="Times New Roman" w:hAnsi="Times New Roman" w:cs="Times New Roman"/>
                <w:bCs/>
              </w:rPr>
              <w:t xml:space="preserve">ервенства по настольному теннису в зачет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Параспартакиады</w:t>
            </w:r>
            <w:proofErr w:type="spellEnd"/>
            <w:r w:rsidRPr="0089386D">
              <w:rPr>
                <w:rFonts w:ascii="Times New Roman" w:hAnsi="Times New Roman" w:cs="Times New Roman"/>
                <w:bCs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89386D">
              <w:rPr>
                <w:rFonts w:ascii="Times New Roman" w:hAnsi="Times New Roman" w:cs="Times New Roman"/>
                <w:bCs/>
              </w:rPr>
              <w:t>24 октября</w:t>
            </w:r>
          </w:p>
        </w:tc>
        <w:tc>
          <w:tcPr>
            <w:tcW w:w="1302" w:type="dxa"/>
          </w:tcPr>
          <w:p w:rsidR="007A6714" w:rsidRPr="0089386D" w:rsidRDefault="007A6714" w:rsidP="000C1B1E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</w:rPr>
            </w:pPr>
            <w:r w:rsidRPr="0089386D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9386D">
              <w:rPr>
                <w:rFonts w:ascii="Times New Roman" w:hAnsi="Times New Roman" w:cs="Times New Roman"/>
                <w:bCs/>
              </w:rPr>
              <w:t xml:space="preserve">Ханты- </w:t>
            </w:r>
            <w:proofErr w:type="spellStart"/>
            <w:r w:rsidRPr="0089386D">
              <w:rPr>
                <w:rFonts w:ascii="Times New Roman" w:hAnsi="Times New Roman" w:cs="Times New Roman"/>
                <w:bCs/>
              </w:rPr>
              <w:t>Мансийск</w:t>
            </w:r>
            <w:proofErr w:type="spellEnd"/>
            <w:proofErr w:type="gramEnd"/>
          </w:p>
        </w:tc>
        <w:tc>
          <w:tcPr>
            <w:tcW w:w="1365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7A6714" w:rsidRPr="000F7FAC" w:rsidRDefault="007A6714" w:rsidP="007A671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 </w:t>
      </w:r>
      <w:r w:rsidRPr="000F7FAC">
        <w:rPr>
          <w:rFonts w:ascii="Times New Roman" w:hAnsi="Times New Roman" w:cs="Times New Roman"/>
          <w:b/>
          <w:sz w:val="28"/>
          <w:szCs w:val="28"/>
        </w:rPr>
        <w:t>Организаторы, лекторы.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83B4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аторами семинаров</w:t>
      </w:r>
      <w:r w:rsidRPr="00483B40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БУ «Центр адаптивного спорта Югры» совместно с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Региональными общественными организациями</w:t>
      </w:r>
      <w:r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– Югры «Федерация спорта глухих», «Федерация спорта слепых», </w:t>
      </w:r>
      <w:r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>«Федерация спорта лиц с поражением опорно-двигательного аппарата»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714" w:rsidRPr="009B2562" w:rsidRDefault="007A6714" w:rsidP="007A6714">
      <w:pPr>
        <w:widowControl w:val="0"/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  <w:shd w:val="clear" w:color="auto" w:fill="FFFFFF"/>
        </w:rPr>
        <w:t>3.2. Лекторы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семинаров</w:t>
      </w:r>
      <w:r w:rsidRPr="009B2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иметь: </w:t>
      </w:r>
    </w:p>
    <w:p w:rsidR="007A6714" w:rsidRPr="009B2562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2562">
        <w:rPr>
          <w:rFonts w:ascii="Times New Roman" w:hAnsi="Times New Roman" w:cs="Times New Roman"/>
          <w:color w:val="000000"/>
          <w:sz w:val="28"/>
          <w:szCs w:val="28"/>
        </w:rPr>
        <w:t>высшее/среднее образование в области физической культуры и спорта, включая адаптивную физическую культуру и спорт;</w:t>
      </w:r>
    </w:p>
    <w:p w:rsidR="007A6714" w:rsidRPr="009B2562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вторую</w:t>
      </w:r>
      <w:r w:rsidRPr="009B2562">
        <w:rPr>
          <w:rFonts w:ascii="Times New Roman" w:hAnsi="Times New Roman" w:cs="Times New Roman"/>
          <w:bCs/>
          <w:sz w:val="28"/>
          <w:szCs w:val="28"/>
        </w:rPr>
        <w:t xml:space="preserve"> и выше судейскую категорию, а также судейскую практику в спорте лиц с ПОДА, спорте слепых, спорте глухих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B25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6714" w:rsidRPr="00E7796E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bCs/>
          <w:sz w:val="28"/>
          <w:szCs w:val="28"/>
        </w:rPr>
        <w:t>- опыт проведения образовательных семинаров для лиц с поражением опорно-двигательного аппарата</w:t>
      </w:r>
      <w:r>
        <w:rPr>
          <w:rFonts w:ascii="Times New Roman" w:hAnsi="Times New Roman" w:cs="Times New Roman"/>
          <w:bCs/>
          <w:sz w:val="28"/>
          <w:szCs w:val="28"/>
        </w:rPr>
        <w:t>, слепых и слабовидящих, глухих и слабослышащих.</w:t>
      </w:r>
      <w:r w:rsidRPr="009B25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6714" w:rsidRPr="0022062E" w:rsidRDefault="007A6714" w:rsidP="007A6714">
      <w:pPr>
        <w:pStyle w:val="a3"/>
        <w:numPr>
          <w:ilvl w:val="0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семинаров</w:t>
      </w: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83B4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минары проводятся в 2 этапа: теоретическая часть – 6 часов, практическая часть – 6 часов </w:t>
      </w:r>
      <w:r w:rsidRPr="00483B40">
        <w:rPr>
          <w:rFonts w:ascii="Times New Roman" w:hAnsi="Times New Roman" w:cs="Times New Roman"/>
          <w:sz w:val="28"/>
          <w:szCs w:val="28"/>
        </w:rPr>
        <w:t xml:space="preserve">(в рамках </w:t>
      </w:r>
      <w:r>
        <w:rPr>
          <w:rFonts w:ascii="Times New Roman" w:hAnsi="Times New Roman" w:cs="Times New Roman"/>
          <w:sz w:val="28"/>
          <w:szCs w:val="28"/>
        </w:rPr>
        <w:t xml:space="preserve">чемпионатов и первенств ХМАО – Югры </w:t>
      </w:r>
      <w:r w:rsidRPr="00483B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A6714" w:rsidRPr="0022062E" w:rsidRDefault="007A6714" w:rsidP="007A6714">
      <w:pPr>
        <w:pStyle w:val="a3"/>
        <w:numPr>
          <w:ilvl w:val="0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6E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ое содержание программ</w:t>
      </w:r>
      <w:r w:rsidRPr="00E7796E">
        <w:rPr>
          <w:rFonts w:ascii="Times New Roman" w:hAnsi="Times New Roman" w:cs="Times New Roman"/>
          <w:b/>
          <w:sz w:val="28"/>
          <w:szCs w:val="28"/>
        </w:rPr>
        <w:t>.</w:t>
      </w:r>
    </w:p>
    <w:p w:rsidR="007A6714" w:rsidRPr="00E7796E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Развитие вида адаптивного спорта в стране и мире.</w:t>
      </w:r>
    </w:p>
    <w:p w:rsidR="007A6714" w:rsidRPr="00E7796E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Нормативная правовая база.</w:t>
      </w:r>
    </w:p>
    <w:p w:rsidR="007A6714" w:rsidRPr="00E7796E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lastRenderedPageBreak/>
        <w:t>Классификация спортсменов.</w:t>
      </w:r>
    </w:p>
    <w:p w:rsidR="007A6714" w:rsidRPr="00E7796E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 xml:space="preserve">Специфика организации соревнований. </w:t>
      </w:r>
    </w:p>
    <w:p w:rsidR="007A6714" w:rsidRPr="00E7796E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 xml:space="preserve">Требования к доступности спортивных объектов для проведения соревнований. </w:t>
      </w:r>
    </w:p>
    <w:p w:rsidR="007A6714" w:rsidRPr="00E7796E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7A6714" w:rsidRPr="00E7796E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Организация и правила судейства соревнований.</w:t>
      </w:r>
    </w:p>
    <w:p w:rsidR="007A6714" w:rsidRPr="000F7FAC" w:rsidRDefault="007A6714" w:rsidP="007A6714">
      <w:pPr>
        <w:pStyle w:val="a3"/>
        <w:widowControl w:val="0"/>
        <w:numPr>
          <w:ilvl w:val="1"/>
          <w:numId w:val="1"/>
        </w:numPr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 xml:space="preserve">Ключевые вопросы </w:t>
      </w:r>
      <w:proofErr w:type="spellStart"/>
      <w:r w:rsidRPr="00E7796E">
        <w:rPr>
          <w:rFonts w:ascii="Times New Roman" w:hAnsi="Times New Roman" w:cs="Times New Roman"/>
          <w:sz w:val="28"/>
          <w:szCs w:val="28"/>
        </w:rPr>
        <w:t>антидопинга</w:t>
      </w:r>
      <w:proofErr w:type="spellEnd"/>
      <w:r w:rsidRPr="00E7796E">
        <w:rPr>
          <w:rFonts w:ascii="Times New Roman" w:hAnsi="Times New Roman" w:cs="Times New Roman"/>
          <w:sz w:val="28"/>
          <w:szCs w:val="28"/>
        </w:rPr>
        <w:t>.</w:t>
      </w:r>
    </w:p>
    <w:p w:rsidR="007A6714" w:rsidRPr="0022062E" w:rsidRDefault="007A6714" w:rsidP="007A6714">
      <w:pPr>
        <w:pStyle w:val="a3"/>
        <w:numPr>
          <w:ilvl w:val="0"/>
          <w:numId w:val="1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7A6714" w:rsidRPr="000F7FAC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По итогам проведения семинаров участники, успешно прошедшие теоретическую и практическую части, получают сертификаты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Региональных федераций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видам спорта и Центра адаптивного спорта Югры. </w:t>
      </w:r>
    </w:p>
    <w:p w:rsidR="007A6714" w:rsidRPr="0022062E" w:rsidRDefault="007A6714" w:rsidP="007A6714">
      <w:pPr>
        <w:pStyle w:val="a3"/>
        <w:numPr>
          <w:ilvl w:val="0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Pr="00483B40">
        <w:rPr>
          <w:rFonts w:ascii="Times New Roman" w:hAnsi="Times New Roman" w:cs="Times New Roman"/>
          <w:b/>
          <w:sz w:val="28"/>
          <w:szCs w:val="28"/>
        </w:rPr>
        <w:t>.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064CE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ы проводя</w:t>
      </w:r>
      <w:r w:rsidRPr="00064CE2">
        <w:rPr>
          <w:rFonts w:ascii="Times New Roman" w:hAnsi="Times New Roman" w:cs="Times New Roman"/>
          <w:sz w:val="28"/>
          <w:szCs w:val="28"/>
        </w:rPr>
        <w:t>тся в соответствии с п. 1.4.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64CE2">
        <w:rPr>
          <w:rFonts w:ascii="Times New Roman" w:hAnsi="Times New Roman" w:cs="Times New Roman"/>
          <w:sz w:val="28"/>
          <w:szCs w:val="28"/>
        </w:rPr>
        <w:t xml:space="preserve">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постановлением Правительства Ханты-Мансийского автономного округа – Югры от 05.10.2018 года №340-п. 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Проезд, питание, проживание участников семинаров – за счет средств направляющей стороны. </w:t>
      </w:r>
    </w:p>
    <w:p w:rsidR="007A6714" w:rsidRDefault="007A6714" w:rsidP="007A6714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</w:t>
      </w:r>
      <w:r w:rsidRPr="008D794F">
        <w:rPr>
          <w:rFonts w:ascii="Times New Roman" w:hAnsi="Times New Roman" w:cs="Times New Roman"/>
          <w:sz w:val="28"/>
          <w:szCs w:val="28"/>
        </w:rPr>
        <w:t xml:space="preserve"> организационным вопросам обращаться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8 (3467) 360012</w:t>
      </w:r>
      <w:r w:rsidRPr="008D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(отдел</w:t>
      </w:r>
      <w:r w:rsidRPr="008D794F">
        <w:rPr>
          <w:rFonts w:ascii="Times New Roman" w:hAnsi="Times New Roman" w:cs="Times New Roman"/>
          <w:sz w:val="28"/>
          <w:szCs w:val="28"/>
        </w:rPr>
        <w:t xml:space="preserve"> инноваций и информационного обеспечения Центра адаптивного спорта Югры).</w:t>
      </w:r>
    </w:p>
    <w:p w:rsidR="007A6714" w:rsidRPr="00064CE2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6714" w:rsidRDefault="007A6714" w:rsidP="007A6714">
      <w:pPr>
        <w:spacing w:after="0"/>
        <w:ind w:left="-284" w:right="-143" w:firstLine="426"/>
        <w:jc w:val="both"/>
      </w:pPr>
    </w:p>
    <w:p w:rsidR="000727C3" w:rsidRDefault="000727C3" w:rsidP="00244C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7C3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24252"/>
    <w:multiLevelType w:val="multilevel"/>
    <w:tmpl w:val="235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56A54"/>
    <w:rsid w:val="00060515"/>
    <w:rsid w:val="00061088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7C3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248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2C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0F7FA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928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0FC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3E0E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2E4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3815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526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62BF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62E"/>
    <w:rsid w:val="00220B05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CD9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6D2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1E65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3FE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1A1"/>
    <w:rsid w:val="00337454"/>
    <w:rsid w:val="0033763E"/>
    <w:rsid w:val="00337685"/>
    <w:rsid w:val="003379C9"/>
    <w:rsid w:val="00340016"/>
    <w:rsid w:val="00340287"/>
    <w:rsid w:val="00340649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6BD3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0DF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33C"/>
    <w:rsid w:val="00363687"/>
    <w:rsid w:val="00364B3F"/>
    <w:rsid w:val="00364CAC"/>
    <w:rsid w:val="00364DBC"/>
    <w:rsid w:val="00365369"/>
    <w:rsid w:val="003662AF"/>
    <w:rsid w:val="00366571"/>
    <w:rsid w:val="00366F0F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163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4C7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7B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80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4E51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5C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1393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368"/>
    <w:rsid w:val="00513B05"/>
    <w:rsid w:val="00513B8E"/>
    <w:rsid w:val="00514758"/>
    <w:rsid w:val="00514B7A"/>
    <w:rsid w:val="00515116"/>
    <w:rsid w:val="00515359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1006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587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77A"/>
    <w:rsid w:val="005C7F41"/>
    <w:rsid w:val="005D010D"/>
    <w:rsid w:val="005D1108"/>
    <w:rsid w:val="005D1B8A"/>
    <w:rsid w:val="005D2265"/>
    <w:rsid w:val="005D2EE0"/>
    <w:rsid w:val="005D31E2"/>
    <w:rsid w:val="005D35D6"/>
    <w:rsid w:val="005D3FAB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44B1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168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0FC1"/>
    <w:rsid w:val="006B1AEB"/>
    <w:rsid w:val="006B1E08"/>
    <w:rsid w:val="006B3320"/>
    <w:rsid w:val="006B3402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6E8"/>
    <w:rsid w:val="006C1B3A"/>
    <w:rsid w:val="006C29F9"/>
    <w:rsid w:val="006C3486"/>
    <w:rsid w:val="006C35A3"/>
    <w:rsid w:val="006C39E7"/>
    <w:rsid w:val="006C428B"/>
    <w:rsid w:val="006C54FB"/>
    <w:rsid w:val="006C6EBC"/>
    <w:rsid w:val="006D0855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37D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5F3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3263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14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2FC"/>
    <w:rsid w:val="007D06EE"/>
    <w:rsid w:val="007D0800"/>
    <w:rsid w:val="007D120D"/>
    <w:rsid w:val="007D1ABE"/>
    <w:rsid w:val="007D1B12"/>
    <w:rsid w:val="007D39F8"/>
    <w:rsid w:val="007D3CC1"/>
    <w:rsid w:val="007D3D43"/>
    <w:rsid w:val="007D3DEB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666C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82C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2E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90C"/>
    <w:rsid w:val="00890F69"/>
    <w:rsid w:val="00891A44"/>
    <w:rsid w:val="00891B33"/>
    <w:rsid w:val="00891B5C"/>
    <w:rsid w:val="00892C95"/>
    <w:rsid w:val="0089386D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5B6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578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562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D33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0C5C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36F3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106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605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A15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18A7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6F8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47AC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4634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59C"/>
    <w:rsid w:val="00C9399D"/>
    <w:rsid w:val="00C95371"/>
    <w:rsid w:val="00C95619"/>
    <w:rsid w:val="00C95888"/>
    <w:rsid w:val="00C958AA"/>
    <w:rsid w:val="00C961D2"/>
    <w:rsid w:val="00C9628D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6DE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761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5BBD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729"/>
    <w:rsid w:val="00D25FC5"/>
    <w:rsid w:val="00D2666A"/>
    <w:rsid w:val="00D26839"/>
    <w:rsid w:val="00D270EC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754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04D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9CA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510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47C4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5E93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BDF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0E7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96E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6AEF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2B9D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3F58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158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4F65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996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0CA4"/>
    <w:rsid w:val="00FC1376"/>
    <w:rsid w:val="00FC1771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27E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28D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1"/>
    <w:qFormat/>
    <w:rsid w:val="00D270EC"/>
    <w:pPr>
      <w:keepNext/>
      <w:spacing w:before="240" w:after="60" w:line="288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270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9B25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09DE-CFF7-4A0E-A3DD-3837F0EF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37</cp:revision>
  <cp:lastPrinted>2020-01-10T05:37:00Z</cp:lastPrinted>
  <dcterms:created xsi:type="dcterms:W3CDTF">2019-12-13T06:25:00Z</dcterms:created>
  <dcterms:modified xsi:type="dcterms:W3CDTF">2020-01-14T05:22:00Z</dcterms:modified>
</cp:coreProperties>
</file>